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C" w:rsidRPr="00E050BD" w:rsidRDefault="00E050BD" w:rsidP="003F28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«Об ответственности детей за</w:t>
      </w:r>
      <w:r w:rsidR="003F28CC"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участие в несанкционированных митингах</w:t>
      </w:r>
      <w:r w:rsidRPr="00E050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3F28CC" w:rsidRPr="00E050BD" w:rsidRDefault="003F28CC" w:rsidP="003F2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64E3" w:rsidRPr="00E050BD" w:rsidRDefault="003F28CC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0BD">
        <w:rPr>
          <w:sz w:val="28"/>
          <w:szCs w:val="28"/>
        </w:rPr>
        <w:t xml:space="preserve">Разъясняет помощник прокурора Тугулымского района Дубаков Денис Андреевич. </w:t>
      </w:r>
      <w:r w:rsidRPr="00E050BD">
        <w:rPr>
          <w:color w:val="000000"/>
          <w:sz w:val="28"/>
          <w:szCs w:val="28"/>
        </w:rPr>
        <w:t>Под влиянием различных факторов: социальных, политических, экономических и иных, на</w:t>
      </w:r>
      <w:r w:rsidR="00AB6E18">
        <w:rPr>
          <w:color w:val="000000"/>
          <w:sz w:val="28"/>
          <w:szCs w:val="28"/>
        </w:rPr>
        <w:t>иболее уязвимой считается молодё</w:t>
      </w:r>
      <w:r w:rsidRPr="00E050BD">
        <w:rPr>
          <w:color w:val="000000"/>
          <w:sz w:val="28"/>
          <w:szCs w:val="28"/>
        </w:rPr>
        <w:t xml:space="preserve">жная среда, </w:t>
      </w:r>
      <w:r w:rsidR="00E050BD" w:rsidRPr="00E050BD">
        <w:rPr>
          <w:color w:val="000000"/>
          <w:sz w:val="28"/>
          <w:szCs w:val="28"/>
        </w:rPr>
        <w:br/>
      </w:r>
      <w:r w:rsidRPr="00E050BD">
        <w:rPr>
          <w:color w:val="000000"/>
          <w:sz w:val="28"/>
          <w:szCs w:val="28"/>
        </w:rPr>
        <w:t>в которой легче формируются радикальные взгляды и убеждения. Именно поэтому молодежь, активно используют в своих политических интересах. Мол</w:t>
      </w:r>
      <w:r w:rsidR="00CA561C">
        <w:rPr>
          <w:color w:val="000000"/>
          <w:sz w:val="28"/>
          <w:szCs w:val="28"/>
        </w:rPr>
        <w:t xml:space="preserve">одые люди до конца не осознают, </w:t>
      </w:r>
      <w:proofErr w:type="gramStart"/>
      <w:r w:rsidRPr="00E050BD">
        <w:rPr>
          <w:color w:val="000000"/>
          <w:sz w:val="28"/>
          <w:szCs w:val="28"/>
        </w:rPr>
        <w:t>что</w:t>
      </w:r>
      <w:proofErr w:type="gramEnd"/>
      <w:r w:rsidRPr="00E050BD">
        <w:rPr>
          <w:color w:val="000000"/>
          <w:sz w:val="28"/>
          <w:szCs w:val="28"/>
        </w:rPr>
        <w:t xml:space="preserve"> собираясь п</w:t>
      </w:r>
      <w:r w:rsidR="00AB6E18">
        <w:rPr>
          <w:color w:val="000000"/>
          <w:sz w:val="28"/>
          <w:szCs w:val="28"/>
        </w:rPr>
        <w:t>осетить, то или иное мероприятие</w:t>
      </w:r>
      <w:r w:rsidRPr="00E050BD">
        <w:rPr>
          <w:color w:val="000000"/>
          <w:sz w:val="28"/>
          <w:szCs w:val="28"/>
        </w:rPr>
        <w:t>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</w:t>
      </w:r>
      <w:bookmarkStart w:id="0" w:name="_GoBack"/>
      <w:bookmarkEnd w:id="0"/>
      <w:r w:rsidRPr="00E050BD">
        <w:rPr>
          <w:color w:val="000000"/>
          <w:sz w:val="28"/>
          <w:szCs w:val="28"/>
        </w:rPr>
        <w:t xml:space="preserve">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</w:t>
      </w:r>
      <w:r w:rsidR="001364E3" w:rsidRPr="00E050BD">
        <w:rPr>
          <w:color w:val="000000"/>
          <w:sz w:val="28"/>
          <w:szCs w:val="28"/>
        </w:rPr>
        <w:br/>
      </w:r>
      <w:r w:rsidRPr="00E050BD">
        <w:rPr>
          <w:color w:val="000000"/>
          <w:sz w:val="28"/>
          <w:szCs w:val="28"/>
        </w:rPr>
        <w:t xml:space="preserve">с прочими участниками правонарушения. </w:t>
      </w:r>
    </w:p>
    <w:p w:rsidR="00AB6E18" w:rsidRPr="00AB6E18" w:rsidRDefault="001364E3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50BD">
        <w:rPr>
          <w:color w:val="000000"/>
          <w:sz w:val="28"/>
          <w:szCs w:val="28"/>
        </w:rPr>
        <w:t xml:space="preserve">При участии в названных мероприятиях, </w:t>
      </w:r>
      <w:r w:rsidR="00E050BD" w:rsidRPr="00E050BD">
        <w:rPr>
          <w:color w:val="000000"/>
          <w:sz w:val="28"/>
          <w:szCs w:val="28"/>
        </w:rPr>
        <w:t>несовершеннолетние</w:t>
      </w:r>
      <w:r w:rsidRPr="00E050BD">
        <w:rPr>
          <w:color w:val="000000"/>
          <w:sz w:val="28"/>
          <w:szCs w:val="28"/>
        </w:rPr>
        <w:t xml:space="preserve"> могут </w:t>
      </w:r>
      <w:r w:rsidRPr="00AB6E18">
        <w:rPr>
          <w:color w:val="000000"/>
          <w:sz w:val="28"/>
          <w:szCs w:val="28"/>
        </w:rPr>
        <w:t xml:space="preserve">быть привлечены как к уголовной ответственности по </w:t>
      </w:r>
      <w:r w:rsidR="00E050BD" w:rsidRPr="00AB6E18">
        <w:rPr>
          <w:color w:val="000000"/>
          <w:sz w:val="28"/>
          <w:szCs w:val="28"/>
        </w:rPr>
        <w:t xml:space="preserve">статье 212 Уголовного кодекса Российской Федерации, так и к административной ответственности </w:t>
      </w:r>
      <w:r w:rsidR="00E050BD" w:rsidRPr="00AB6E18">
        <w:rPr>
          <w:color w:val="000000"/>
          <w:sz w:val="28"/>
          <w:szCs w:val="28"/>
        </w:rPr>
        <w:br/>
        <w:t>по статьям 20.2 и 20.2.2 Кодекса об административных правонарушениях Российской Федерации.</w:t>
      </w:r>
      <w:r w:rsidR="003F28CC" w:rsidRPr="00AB6E18">
        <w:rPr>
          <w:color w:val="000000"/>
          <w:sz w:val="28"/>
          <w:szCs w:val="28"/>
        </w:rPr>
        <w:t xml:space="preserve"> </w:t>
      </w:r>
    </w:p>
    <w:p w:rsidR="00E050BD" w:rsidRDefault="00E050BD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6E18">
        <w:rPr>
          <w:color w:val="000000"/>
          <w:sz w:val="28"/>
          <w:szCs w:val="28"/>
        </w:rPr>
        <w:t>Кроме того</w:t>
      </w:r>
      <w:r w:rsidR="003F28CC" w:rsidRPr="00AB6E18">
        <w:rPr>
          <w:color w:val="000000"/>
          <w:sz w:val="28"/>
          <w:szCs w:val="28"/>
        </w:rPr>
        <w:t>,</w:t>
      </w:r>
      <w:r w:rsidRPr="00AB6E18">
        <w:rPr>
          <w:color w:val="000000"/>
          <w:sz w:val="28"/>
          <w:szCs w:val="28"/>
        </w:rPr>
        <w:t xml:space="preserve"> родители</w:t>
      </w:r>
      <w:r w:rsidR="00AB6E18" w:rsidRPr="00AB6E18">
        <w:rPr>
          <w:color w:val="000000"/>
          <w:sz w:val="28"/>
          <w:szCs w:val="28"/>
        </w:rPr>
        <w:t>, а также иные законные представители несовершеннолетних</w:t>
      </w:r>
      <w:r w:rsidRPr="00AB6E18">
        <w:rPr>
          <w:color w:val="000000"/>
          <w:sz w:val="28"/>
          <w:szCs w:val="28"/>
        </w:rPr>
        <w:t>,</w:t>
      </w:r>
      <w:r w:rsidR="003F28CC" w:rsidRPr="00AB6E18">
        <w:rPr>
          <w:color w:val="000000"/>
          <w:sz w:val="28"/>
          <w:szCs w:val="28"/>
        </w:rPr>
        <w:t xml:space="preserve"> </w:t>
      </w:r>
      <w:r w:rsidRPr="00AB6E18">
        <w:rPr>
          <w:color w:val="000000"/>
          <w:sz w:val="28"/>
          <w:szCs w:val="28"/>
        </w:rPr>
        <w:t xml:space="preserve">могут быть привлечены к административной ответственности по статье 5.35 Кодекса об административных правонарушениях Российской Федерации за неисполнение ими обязанностей по содержанию и воспитанию несовершеннолетних. </w:t>
      </w:r>
    </w:p>
    <w:p w:rsidR="00AB6E18" w:rsidRPr="00AB6E18" w:rsidRDefault="00AB6E18" w:rsidP="00AB6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нужно помнить, что участие подростков в незаконных массовых акциях в зависимости от конкретных обстоятельств, могут образовывать составы как административных правонарушений, так и составы преступлений, за совершение которых в несовершеннолетнем возрасте лицо наказывается строго. А привлечение к установленной законом ответственности может негативно отразиться на их дальнейшей судьбе.</w:t>
      </w:r>
    </w:p>
    <w:p w:rsidR="003F28CC" w:rsidRDefault="003F28CC" w:rsidP="003F28C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C12" w:rsidRDefault="00D43C12"/>
    <w:sectPr w:rsidR="00D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A"/>
    <w:rsid w:val="001364E3"/>
    <w:rsid w:val="003F28CC"/>
    <w:rsid w:val="00AB6E18"/>
    <w:rsid w:val="00BE06AA"/>
    <w:rsid w:val="00CA561C"/>
    <w:rsid w:val="00D43C12"/>
    <w:rsid w:val="00E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469"/>
  <w15:chartTrackingRefBased/>
  <w15:docId w15:val="{E7FF8591-3992-433A-AC40-616D110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Дубаков Денис Андреевич</dc:creator>
  <cp:keywords/>
  <dc:description/>
  <cp:lastModifiedBy>Дубаков Денис Андреевич</cp:lastModifiedBy>
  <cp:revision>4</cp:revision>
  <cp:lastPrinted>2022-06-25T10:37:00Z</cp:lastPrinted>
  <dcterms:created xsi:type="dcterms:W3CDTF">2022-06-25T06:46:00Z</dcterms:created>
  <dcterms:modified xsi:type="dcterms:W3CDTF">2022-06-25T10:38:00Z</dcterms:modified>
</cp:coreProperties>
</file>