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D9D" w:rsidRPr="00023D9D" w:rsidRDefault="00023D9D" w:rsidP="00023D9D">
      <w:pPr>
        <w:pStyle w:val="a3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ИСПОЛЬЗОВАНИЕ СВЕТОВОЗВРАЩАЮЩИХ ЭЛЕМЕНТОВ</w:t>
      </w:r>
    </w:p>
    <w:p w:rsidR="00023D9D" w:rsidRDefault="00023D9D" w:rsidP="00023D9D">
      <w:pPr>
        <w:pStyle w:val="a3"/>
        <w:ind w:firstLine="708"/>
        <w:jc w:val="both"/>
      </w:pPr>
      <w:r>
        <w:rPr>
          <w:sz w:val="28"/>
          <w:szCs w:val="28"/>
        </w:rPr>
        <w:t xml:space="preserve">Пешеходы - это самая незащищенная категория участников движения. Основная доля наездов приходится на темное время суток, когда водитель не в состоянии увидеть вышедших на проезжую часть людей. Сопутствуют этому обычно неблагоприятные погодные условия — дождь, слякоть, туман, в зимнее время — гололед, и отсутствие какой-либо защиты у пешеходов в виде </w:t>
      </w:r>
      <w:proofErr w:type="spellStart"/>
      <w:r>
        <w:rPr>
          <w:sz w:val="28"/>
          <w:szCs w:val="28"/>
        </w:rPr>
        <w:t>световозвращающих</w:t>
      </w:r>
      <w:proofErr w:type="spellEnd"/>
      <w:r>
        <w:rPr>
          <w:sz w:val="28"/>
          <w:szCs w:val="28"/>
        </w:rPr>
        <w:t xml:space="preserve"> элементов на верхней одежде.</w:t>
      </w:r>
    </w:p>
    <w:p w:rsidR="00023D9D" w:rsidRDefault="00023D9D" w:rsidP="00023D9D">
      <w:pPr>
        <w:pStyle w:val="a3"/>
        <w:ind w:firstLine="708"/>
        <w:jc w:val="both"/>
      </w:pPr>
      <w:r>
        <w:rPr>
          <w:sz w:val="28"/>
          <w:szCs w:val="28"/>
        </w:rPr>
        <w:t xml:space="preserve">     Во многих школах занятия завершаются поздно, скоро и утренние часы будут </w:t>
      </w:r>
      <w:proofErr w:type="gramStart"/>
      <w:r>
        <w:rPr>
          <w:sz w:val="28"/>
          <w:szCs w:val="28"/>
        </w:rPr>
        <w:t>достаточно сумеречны</w:t>
      </w:r>
      <w:proofErr w:type="gramEnd"/>
      <w:r>
        <w:rPr>
          <w:sz w:val="28"/>
          <w:szCs w:val="28"/>
        </w:rPr>
        <w:t>. И большую часть учебного года путь от школы до дома либо с занятий домой будет проходить вне светового дня. Поэтому родителям следует позаботиться о дополнительных мерах безопасности.</w:t>
      </w:r>
    </w:p>
    <w:p w:rsidR="00023D9D" w:rsidRDefault="00023D9D" w:rsidP="00023D9D">
      <w:pPr>
        <w:pStyle w:val="a3"/>
        <w:ind w:firstLine="708"/>
        <w:jc w:val="both"/>
      </w:pPr>
      <w:r>
        <w:rPr>
          <w:sz w:val="28"/>
          <w:szCs w:val="28"/>
        </w:rPr>
        <w:t xml:space="preserve">Для пешехода очень важно быть "видимым". И не все родители это понимают, выбирая "практичные" темные тона. А ведь это делает пешехода практически незаметным, особенно в пасмурную погоду, в сумерки. Многие производители детской одежды заботятся не только о красоте и удобстве своей продукции, но и безопасности юного пешехода, используя светоотражающие элементы: рисунки на куртках, вставные полоски и т.д. При выборе следует отдать предпочтение именно таким моделям. </w:t>
      </w:r>
    </w:p>
    <w:p w:rsidR="00023D9D" w:rsidRDefault="00023D9D" w:rsidP="00023D9D">
      <w:pPr>
        <w:pStyle w:val="a3"/>
        <w:ind w:firstLine="708"/>
        <w:jc w:val="both"/>
      </w:pPr>
      <w:r>
        <w:rPr>
          <w:sz w:val="28"/>
          <w:szCs w:val="28"/>
        </w:rPr>
        <w:t xml:space="preserve">При отсутствии специальной одежды необходимо приобрести другие формы светоотражающих элементов, которые могут быть размещены на сумках, куртке или других предметах. Такими же элементами безопасности следует оснастить санки, коляски, велосипеды. Применение </w:t>
      </w:r>
      <w:proofErr w:type="spellStart"/>
      <w:r>
        <w:rPr>
          <w:sz w:val="28"/>
          <w:szCs w:val="28"/>
        </w:rPr>
        <w:t>световозвращателей</w:t>
      </w:r>
      <w:proofErr w:type="spellEnd"/>
      <w:r>
        <w:rPr>
          <w:sz w:val="28"/>
          <w:szCs w:val="28"/>
        </w:rPr>
        <w:t xml:space="preserve"> (катафотов) пешеходами более чем в 6,5 раз снижает риск наезда транспортного средства на пешехода в темное время суток. </w:t>
      </w:r>
    </w:p>
    <w:p w:rsidR="00023D9D" w:rsidRDefault="00023D9D" w:rsidP="00023D9D">
      <w:pPr>
        <w:pStyle w:val="a3"/>
        <w:ind w:firstLine="708"/>
        <w:jc w:val="both"/>
      </w:pPr>
      <w:r>
        <w:rPr>
          <w:sz w:val="28"/>
          <w:szCs w:val="28"/>
        </w:rPr>
        <w:t xml:space="preserve">При движении с ближним светом фар водитель замечает пешехода со </w:t>
      </w:r>
      <w:proofErr w:type="spellStart"/>
      <w:r>
        <w:rPr>
          <w:sz w:val="28"/>
          <w:szCs w:val="28"/>
        </w:rPr>
        <w:t>световозвращающим</w:t>
      </w:r>
      <w:proofErr w:type="spellEnd"/>
      <w:r>
        <w:rPr>
          <w:sz w:val="28"/>
          <w:szCs w:val="28"/>
        </w:rPr>
        <w:t xml:space="preserve"> элементом с расстояния 130-140 метров, когда без него - с расстояния 25-40 метров. При движении с дальним светом он заметит пешехода на расстоянии до 400 метров.</w:t>
      </w:r>
    </w:p>
    <w:p w:rsidR="00023D9D" w:rsidRDefault="00023D9D" w:rsidP="00023D9D">
      <w:pPr>
        <w:pStyle w:val="a3"/>
        <w:ind w:firstLine="708"/>
        <w:jc w:val="both"/>
      </w:pPr>
      <w:r>
        <w:t> </w:t>
      </w:r>
      <w:r>
        <w:rPr>
          <w:sz w:val="28"/>
          <w:szCs w:val="28"/>
        </w:rPr>
        <w:t xml:space="preserve">Большой популярностью стали пользоваться </w:t>
      </w:r>
      <w:proofErr w:type="spellStart"/>
      <w:r>
        <w:rPr>
          <w:sz w:val="28"/>
          <w:szCs w:val="28"/>
        </w:rPr>
        <w:t>фликеры</w:t>
      </w:r>
      <w:proofErr w:type="spellEnd"/>
      <w:r>
        <w:rPr>
          <w:sz w:val="28"/>
          <w:szCs w:val="28"/>
        </w:rPr>
        <w:t xml:space="preserve"> — специальные детали для детей и подростков. </w:t>
      </w:r>
      <w:proofErr w:type="spellStart"/>
      <w:r>
        <w:rPr>
          <w:sz w:val="28"/>
          <w:szCs w:val="28"/>
        </w:rPr>
        <w:t>Фликеры</w:t>
      </w:r>
      <w:proofErr w:type="spellEnd"/>
      <w:r>
        <w:rPr>
          <w:sz w:val="28"/>
          <w:szCs w:val="28"/>
        </w:rPr>
        <w:t xml:space="preserve"> представляют собой наклейки или значки, они легко крепятся к детской одежде. Веселые картинки наверняка понравятся вашему ребенку. Как вариант можно приобрести светоотражающую тесьму. Такая тесьма пришивается в необходимых местах и также не портит общий вид одежды, а даже дополняет её. Приобретите детям светоотражатели. Даже летом </w:t>
      </w:r>
      <w:proofErr w:type="spellStart"/>
      <w:r>
        <w:rPr>
          <w:sz w:val="28"/>
          <w:szCs w:val="28"/>
        </w:rPr>
        <w:t>фликеры</w:t>
      </w:r>
      <w:proofErr w:type="spellEnd"/>
      <w:r>
        <w:rPr>
          <w:sz w:val="28"/>
          <w:szCs w:val="28"/>
        </w:rPr>
        <w:t xml:space="preserve"> могут понадобиться детям, там, где вечером на проезжей части нет освещения.</w:t>
      </w:r>
    </w:p>
    <w:p w:rsidR="00023D9D" w:rsidRDefault="00023D9D" w:rsidP="00023D9D">
      <w:pPr>
        <w:pStyle w:val="a3"/>
        <w:jc w:val="both"/>
      </w:pPr>
      <w:r>
        <w:t> </w:t>
      </w:r>
    </w:p>
    <w:p w:rsidR="00023D9D" w:rsidRDefault="00023D9D" w:rsidP="00023D9D">
      <w:pPr>
        <w:pStyle w:val="a3"/>
        <w:jc w:val="both"/>
      </w:pPr>
      <w:r>
        <w:rPr>
          <w:b/>
          <w:sz w:val="28"/>
          <w:szCs w:val="28"/>
        </w:rPr>
        <w:lastRenderedPageBreak/>
        <w:t>Что должен знать родитель?</w:t>
      </w:r>
    </w:p>
    <w:p w:rsidR="00023D9D" w:rsidRDefault="00023D9D" w:rsidP="00023D9D">
      <w:pPr>
        <w:pStyle w:val="a3"/>
        <w:jc w:val="both"/>
      </w:pPr>
      <w:r>
        <w:rPr>
          <w:sz w:val="28"/>
          <w:szCs w:val="28"/>
        </w:rPr>
        <w:t xml:space="preserve">- приобретая одежду ребенку, нужно обратить внимание на наличие на ней </w:t>
      </w:r>
      <w:proofErr w:type="spellStart"/>
      <w:r>
        <w:rPr>
          <w:sz w:val="28"/>
          <w:szCs w:val="28"/>
        </w:rPr>
        <w:t>световозвращающих</w:t>
      </w:r>
      <w:proofErr w:type="spellEnd"/>
      <w:r>
        <w:rPr>
          <w:sz w:val="28"/>
          <w:szCs w:val="28"/>
        </w:rPr>
        <w:t xml:space="preserve"> элементов;</w:t>
      </w:r>
    </w:p>
    <w:p w:rsidR="00023D9D" w:rsidRDefault="00023D9D" w:rsidP="00023D9D">
      <w:pPr>
        <w:pStyle w:val="a3"/>
        <w:jc w:val="both"/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световозвращающие</w:t>
      </w:r>
      <w:proofErr w:type="spellEnd"/>
      <w:r>
        <w:rPr>
          <w:sz w:val="28"/>
          <w:szCs w:val="28"/>
        </w:rPr>
        <w:t xml:space="preserve"> элементы у ребенка ростом до 140 см размещаются на рюкзаке, верхней части рукава, головном уборе;</w:t>
      </w:r>
    </w:p>
    <w:p w:rsidR="00023D9D" w:rsidRDefault="00023D9D" w:rsidP="00023D9D">
      <w:pPr>
        <w:pStyle w:val="a3"/>
        <w:jc w:val="both"/>
      </w:pPr>
      <w:r>
        <w:rPr>
          <w:sz w:val="28"/>
          <w:szCs w:val="28"/>
        </w:rPr>
        <w:t xml:space="preserve">- чем больше </w:t>
      </w:r>
      <w:proofErr w:type="spellStart"/>
      <w:r>
        <w:rPr>
          <w:sz w:val="28"/>
          <w:szCs w:val="28"/>
        </w:rPr>
        <w:t>световозвращающих</w:t>
      </w:r>
      <w:proofErr w:type="spellEnd"/>
      <w:r>
        <w:rPr>
          <w:sz w:val="28"/>
          <w:szCs w:val="28"/>
        </w:rPr>
        <w:t xml:space="preserve"> элементов на одежде ребенка, тем он заметнее для водителя в темное время суток;</w:t>
      </w:r>
    </w:p>
    <w:p w:rsidR="00023D9D" w:rsidRDefault="00023D9D" w:rsidP="00023D9D">
      <w:pPr>
        <w:pStyle w:val="a3"/>
        <w:jc w:val="both"/>
      </w:pPr>
      <w:r>
        <w:t> </w:t>
      </w:r>
      <w:bookmarkStart w:id="0" w:name="_GoBack"/>
      <w:bookmarkEnd w:id="0"/>
      <w:r>
        <w:rPr>
          <w:b/>
          <w:sz w:val="28"/>
          <w:szCs w:val="28"/>
        </w:rPr>
        <w:t>Что должен знать ребенок?</w:t>
      </w:r>
    </w:p>
    <w:p w:rsidR="00023D9D" w:rsidRDefault="00023D9D" w:rsidP="00023D9D">
      <w:pPr>
        <w:pStyle w:val="a3"/>
        <w:jc w:val="both"/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световозвращающие</w:t>
      </w:r>
      <w:proofErr w:type="spellEnd"/>
      <w:r>
        <w:rPr>
          <w:sz w:val="28"/>
          <w:szCs w:val="28"/>
        </w:rPr>
        <w:t xml:space="preserve"> элементы – это красиво, модно и ярко;</w:t>
      </w:r>
    </w:p>
    <w:p w:rsidR="00023D9D" w:rsidRDefault="00023D9D" w:rsidP="00023D9D">
      <w:pPr>
        <w:pStyle w:val="a3"/>
        <w:jc w:val="both"/>
      </w:pPr>
      <w:r>
        <w:rPr>
          <w:sz w:val="28"/>
          <w:szCs w:val="28"/>
        </w:rPr>
        <w:t xml:space="preserve">- наличие </w:t>
      </w:r>
      <w:proofErr w:type="spellStart"/>
      <w:r>
        <w:rPr>
          <w:sz w:val="28"/>
          <w:szCs w:val="28"/>
        </w:rPr>
        <w:t>световозвращающих</w:t>
      </w:r>
      <w:proofErr w:type="spellEnd"/>
      <w:r>
        <w:rPr>
          <w:sz w:val="28"/>
          <w:szCs w:val="28"/>
        </w:rPr>
        <w:t xml:space="preserve"> элементов не дает преимущества в движении! Обязательно нужно убедиться, что водитель действительно вас увидел;</w:t>
      </w:r>
    </w:p>
    <w:p w:rsidR="00023D9D" w:rsidRDefault="00023D9D" w:rsidP="00023D9D">
      <w:pPr>
        <w:pStyle w:val="a3"/>
        <w:jc w:val="both"/>
      </w:pPr>
      <w:proofErr w:type="gramStart"/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световозвращающие</w:t>
      </w:r>
      <w:proofErr w:type="spellEnd"/>
      <w:r>
        <w:rPr>
          <w:sz w:val="28"/>
          <w:szCs w:val="28"/>
        </w:rPr>
        <w:t xml:space="preserve"> элементы нужно размещать на одежде, рюкзаках, колясках, личных вещах, велосипедах, роликах и других предметах;</w:t>
      </w:r>
      <w:proofErr w:type="gramEnd"/>
    </w:p>
    <w:p w:rsidR="00023D9D" w:rsidRDefault="00023D9D" w:rsidP="00023D9D">
      <w:pPr>
        <w:pStyle w:val="a3"/>
        <w:jc w:val="both"/>
      </w:pPr>
      <w:r>
        <w:rPr>
          <w:sz w:val="28"/>
          <w:szCs w:val="28"/>
        </w:rPr>
        <w:t xml:space="preserve">- можно использовать различные виды </w:t>
      </w:r>
      <w:proofErr w:type="spellStart"/>
      <w:r>
        <w:rPr>
          <w:sz w:val="28"/>
          <w:szCs w:val="28"/>
        </w:rPr>
        <w:t>световозвращающих</w:t>
      </w:r>
      <w:proofErr w:type="spellEnd"/>
      <w:r>
        <w:rPr>
          <w:sz w:val="28"/>
          <w:szCs w:val="28"/>
        </w:rPr>
        <w:t xml:space="preserve"> элементов: значки, браслеты, наклейки, брелоки, ленты, </w:t>
      </w:r>
      <w:proofErr w:type="spellStart"/>
      <w:r>
        <w:rPr>
          <w:sz w:val="28"/>
          <w:szCs w:val="28"/>
        </w:rPr>
        <w:t>термоаппликации</w:t>
      </w:r>
      <w:proofErr w:type="spellEnd"/>
      <w:r>
        <w:rPr>
          <w:sz w:val="28"/>
          <w:szCs w:val="28"/>
        </w:rPr>
        <w:t>, катафоты, жилеты и т.д.</w:t>
      </w:r>
    </w:p>
    <w:p w:rsidR="00D6074A" w:rsidRDefault="00D6074A"/>
    <w:sectPr w:rsidR="00D60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3BF"/>
    <w:rsid w:val="00023D9D"/>
    <w:rsid w:val="005254E8"/>
    <w:rsid w:val="00CF23BF"/>
    <w:rsid w:val="00D60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23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23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2737</Characters>
  <Application>Microsoft Office Word</Application>
  <DocSecurity>0</DocSecurity>
  <Lines>22</Lines>
  <Paragraphs>6</Paragraphs>
  <ScaleCrop>false</ScaleCrop>
  <Company/>
  <LinksUpToDate>false</LinksUpToDate>
  <CharactersWithSpaces>3211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2017-12-12T09:24:00Z</dcterms:created>
  <dcterms:modified xsi:type="dcterms:W3CDTF">2017-12-12T09:25:00Z</dcterms:modified>
</cp:coreProperties>
</file>